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652"/>
        <w:gridCol w:w="6095"/>
      </w:tblGrid>
      <w:tr w:rsidR="00542C16" w:rsidRPr="00D54C8C" w:rsidTr="0005160F">
        <w:tc>
          <w:tcPr>
            <w:tcW w:w="3652" w:type="dxa"/>
          </w:tcPr>
          <w:p w:rsidR="00542C16" w:rsidRPr="00D54C8C" w:rsidRDefault="00542C16" w:rsidP="0005160F">
            <w:pPr>
              <w:spacing w:line="360" w:lineRule="atLeast"/>
              <w:jc w:val="center"/>
              <w:rPr>
                <w:b/>
                <w:szCs w:val="28"/>
              </w:rPr>
            </w:pPr>
            <w:r w:rsidRPr="00D54C8C">
              <w:rPr>
                <w:b/>
                <w:sz w:val="28"/>
                <w:szCs w:val="28"/>
              </w:rPr>
              <w:t>ỦY BAN NHÂN DÂN</w:t>
            </w:r>
          </w:p>
          <w:p w:rsidR="00542C16" w:rsidRPr="00D54C8C" w:rsidRDefault="00542C16" w:rsidP="0005160F">
            <w:pPr>
              <w:spacing w:line="360" w:lineRule="atLeast"/>
              <w:jc w:val="center"/>
              <w:rPr>
                <w:szCs w:val="28"/>
              </w:rPr>
            </w:pPr>
            <w:r w:rsidRPr="00D54C8C">
              <w:rPr>
                <w:b/>
                <w:sz w:val="28"/>
                <w:szCs w:val="28"/>
              </w:rPr>
              <w:t>XÃ ĐỨC BỒNG</w:t>
            </w:r>
          </w:p>
          <w:p w:rsidR="00542C16" w:rsidRPr="00D54C8C" w:rsidRDefault="00542C16" w:rsidP="0005160F">
            <w:pPr>
              <w:spacing w:line="360" w:lineRule="atLeast"/>
              <w:rPr>
                <w:szCs w:val="28"/>
              </w:rPr>
            </w:pPr>
            <w:r w:rsidRPr="00B2229A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54.25pt;margin-top:.8pt;width:68.95pt;height:0;z-index:251662336" o:connectortype="straight"/>
              </w:pict>
            </w:r>
            <w:r w:rsidRPr="00D54C8C">
              <w:rPr>
                <w:sz w:val="28"/>
                <w:szCs w:val="28"/>
              </w:rPr>
              <w:t xml:space="preserve">        </w:t>
            </w:r>
          </w:p>
          <w:p w:rsidR="00542C16" w:rsidRPr="00D54C8C" w:rsidRDefault="00542C16" w:rsidP="0005160F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Số          </w:t>
            </w:r>
            <w:r w:rsidRPr="00D54C8C">
              <w:rPr>
                <w:sz w:val="28"/>
                <w:szCs w:val="28"/>
              </w:rPr>
              <w:t>/QĐ-UBND</w:t>
            </w:r>
          </w:p>
          <w:p w:rsidR="00542C16" w:rsidRPr="00D54C8C" w:rsidRDefault="00542C16" w:rsidP="0005160F">
            <w:pPr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42C16" w:rsidRPr="00D54C8C" w:rsidRDefault="00542C16" w:rsidP="0005160F">
            <w:pPr>
              <w:spacing w:line="360" w:lineRule="atLeast"/>
              <w:ind w:right="-187"/>
              <w:rPr>
                <w:b/>
                <w:szCs w:val="28"/>
              </w:rPr>
            </w:pPr>
            <w:r w:rsidRPr="00D54C8C">
              <w:rPr>
                <w:b/>
                <w:sz w:val="28"/>
                <w:szCs w:val="28"/>
              </w:rPr>
              <w:t>CỘNG HÒA XÃ HỘI CHỦ NGHIÃ VIỆT NAM</w:t>
            </w:r>
          </w:p>
          <w:p w:rsidR="00542C16" w:rsidRPr="00D54C8C" w:rsidRDefault="00542C16" w:rsidP="0005160F">
            <w:pPr>
              <w:spacing w:line="360" w:lineRule="atLeast"/>
              <w:rPr>
                <w:szCs w:val="28"/>
              </w:rPr>
            </w:pPr>
            <w:r w:rsidRPr="00D54C8C">
              <w:rPr>
                <w:b/>
                <w:sz w:val="28"/>
                <w:szCs w:val="28"/>
              </w:rPr>
              <w:t xml:space="preserve">                 Độc lập - Tự do - Hạnh Phúc</w:t>
            </w:r>
          </w:p>
          <w:p w:rsidR="00542C16" w:rsidRPr="00D54C8C" w:rsidRDefault="00542C16" w:rsidP="0005160F">
            <w:pPr>
              <w:spacing w:line="360" w:lineRule="atLeast"/>
              <w:rPr>
                <w:i/>
                <w:szCs w:val="28"/>
              </w:rPr>
            </w:pPr>
            <w:r w:rsidRPr="00B2229A">
              <w:rPr>
                <w:b/>
                <w:noProof/>
                <w:sz w:val="28"/>
                <w:szCs w:val="28"/>
              </w:rPr>
              <w:pict>
                <v:shape id="_x0000_s1026" type="#_x0000_t32" style="position:absolute;margin-left:65.35pt;margin-top:.8pt;width:165.3pt;height:0;z-index:251660288" o:connectortype="straight"/>
              </w:pict>
            </w:r>
            <w:r w:rsidRPr="00D54C8C">
              <w:rPr>
                <w:i/>
                <w:sz w:val="28"/>
                <w:szCs w:val="28"/>
              </w:rPr>
              <w:t xml:space="preserve">          </w:t>
            </w:r>
          </w:p>
          <w:p w:rsidR="00542C16" w:rsidRPr="00D54C8C" w:rsidRDefault="00542C16" w:rsidP="0005160F">
            <w:pPr>
              <w:spacing w:line="360" w:lineRule="atLeast"/>
              <w:rPr>
                <w:szCs w:val="28"/>
              </w:rPr>
            </w:pPr>
            <w:r w:rsidRPr="00D54C8C">
              <w:rPr>
                <w:i/>
                <w:sz w:val="28"/>
                <w:szCs w:val="28"/>
              </w:rPr>
              <w:t xml:space="preserve">  </w:t>
            </w:r>
            <w:r w:rsidR="0058068C">
              <w:rPr>
                <w:i/>
                <w:sz w:val="28"/>
                <w:szCs w:val="28"/>
              </w:rPr>
              <w:t xml:space="preserve">             Đức Bồng, ngày 25 </w:t>
            </w:r>
            <w:r>
              <w:rPr>
                <w:i/>
                <w:sz w:val="28"/>
                <w:szCs w:val="28"/>
              </w:rPr>
              <w:t xml:space="preserve"> tháng 7 </w:t>
            </w:r>
            <w:r w:rsidRPr="00D54C8C">
              <w:rPr>
                <w:i/>
                <w:sz w:val="28"/>
                <w:szCs w:val="28"/>
              </w:rPr>
              <w:t xml:space="preserve"> năm 202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</w:tbl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</w:p>
    <w:p w:rsidR="00542C16" w:rsidRPr="00D54C8C" w:rsidRDefault="00542C16" w:rsidP="00542C16">
      <w:pPr>
        <w:spacing w:line="288" w:lineRule="auto"/>
        <w:jc w:val="center"/>
        <w:rPr>
          <w:b/>
          <w:sz w:val="28"/>
          <w:szCs w:val="28"/>
        </w:rPr>
      </w:pPr>
      <w:r w:rsidRPr="00D54C8C">
        <w:rPr>
          <w:b/>
          <w:sz w:val="28"/>
          <w:szCs w:val="28"/>
        </w:rPr>
        <w:t>QUYẾT ĐỊNH</w:t>
      </w:r>
    </w:p>
    <w:p w:rsidR="00542C16" w:rsidRPr="00D54C8C" w:rsidRDefault="00542C16" w:rsidP="00542C16">
      <w:pPr>
        <w:spacing w:line="288" w:lineRule="auto"/>
        <w:jc w:val="center"/>
        <w:rPr>
          <w:sz w:val="28"/>
          <w:szCs w:val="28"/>
        </w:rPr>
      </w:pPr>
      <w:r w:rsidRPr="00D54C8C">
        <w:rPr>
          <w:b/>
          <w:sz w:val="28"/>
          <w:szCs w:val="28"/>
        </w:rPr>
        <w:t xml:space="preserve">V/v </w:t>
      </w:r>
      <w:r>
        <w:rPr>
          <w:b/>
          <w:sz w:val="28"/>
          <w:szCs w:val="28"/>
        </w:rPr>
        <w:t xml:space="preserve">hỗ trợ kinh phí Điêu tra </w:t>
      </w:r>
      <w:proofErr w:type="gramStart"/>
      <w:r>
        <w:rPr>
          <w:b/>
          <w:sz w:val="28"/>
          <w:szCs w:val="28"/>
        </w:rPr>
        <w:t>thu</w:t>
      </w:r>
      <w:proofErr w:type="gramEnd"/>
      <w:r>
        <w:rPr>
          <w:b/>
          <w:sz w:val="28"/>
          <w:szCs w:val="28"/>
        </w:rPr>
        <w:t xml:space="preserve"> nhập bình quân đầu người năm 2024</w:t>
      </w:r>
    </w:p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</w:p>
    <w:p w:rsidR="00542C16" w:rsidRPr="00D54C8C" w:rsidRDefault="00542C16" w:rsidP="00542C16">
      <w:pPr>
        <w:spacing w:line="288" w:lineRule="auto"/>
        <w:jc w:val="center"/>
        <w:rPr>
          <w:b/>
          <w:sz w:val="28"/>
          <w:szCs w:val="28"/>
        </w:rPr>
      </w:pPr>
      <w:r w:rsidRPr="00D54C8C">
        <w:rPr>
          <w:b/>
          <w:sz w:val="28"/>
          <w:szCs w:val="28"/>
        </w:rPr>
        <w:t>ỦY BAN NHÂN DÂN XÃ ĐỨC BỒNG</w:t>
      </w:r>
    </w:p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</w:p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  <w:r w:rsidRPr="00D54C8C">
        <w:rPr>
          <w:sz w:val="28"/>
          <w:szCs w:val="28"/>
        </w:rPr>
        <w:tab/>
        <w:t>Căn cứ luật chính quyền địa phương</w:t>
      </w:r>
      <w:r>
        <w:rPr>
          <w:sz w:val="28"/>
          <w:szCs w:val="28"/>
        </w:rPr>
        <w:t xml:space="preserve"> ngày 19 tháng 6 năm 2015</w:t>
      </w:r>
      <w:r w:rsidRPr="00D54C8C">
        <w:rPr>
          <w:sz w:val="28"/>
          <w:szCs w:val="28"/>
        </w:rPr>
        <w:t>;</w:t>
      </w:r>
    </w:p>
    <w:p w:rsidR="00542C16" w:rsidRPr="00D54C8C" w:rsidRDefault="00542C16" w:rsidP="00542C16">
      <w:pPr>
        <w:ind w:firstLine="720"/>
        <w:jc w:val="both"/>
        <w:rPr>
          <w:iCs/>
          <w:sz w:val="28"/>
          <w:szCs w:val="28"/>
        </w:rPr>
      </w:pPr>
      <w:r w:rsidRPr="00D54C8C">
        <w:rPr>
          <w:sz w:val="28"/>
          <w:szCs w:val="28"/>
        </w:rPr>
        <w:t xml:space="preserve">Căn cứ </w:t>
      </w:r>
      <w:r>
        <w:rPr>
          <w:sz w:val="28"/>
          <w:szCs w:val="28"/>
          <w:lang w:val="nl-NL"/>
        </w:rPr>
        <w:t>K</w:t>
      </w:r>
      <w:r w:rsidRPr="000E6A8D">
        <w:rPr>
          <w:sz w:val="28"/>
          <w:szCs w:val="28"/>
          <w:lang w:val="nl-NL"/>
        </w:rPr>
        <w:t>ế hoạch</w:t>
      </w:r>
      <w:r>
        <w:rPr>
          <w:sz w:val="28"/>
          <w:szCs w:val="28"/>
          <w:lang w:val="nl-NL"/>
        </w:rPr>
        <w:t xml:space="preserve"> </w:t>
      </w:r>
      <w:r w:rsidRPr="000E6A8D">
        <w:rPr>
          <w:sz w:val="28"/>
          <w:szCs w:val="28"/>
          <w:lang w:val="nl-NL"/>
        </w:rPr>
        <w:t>số</w:t>
      </w:r>
      <w:r>
        <w:rPr>
          <w:sz w:val="28"/>
          <w:szCs w:val="28"/>
          <w:lang w:val="nl-NL"/>
        </w:rPr>
        <w:t xml:space="preserve"> 107/KH-UBND ngày 17/7/2024</w:t>
      </w:r>
      <w:r w:rsidRPr="000E6A8D">
        <w:rPr>
          <w:sz w:val="28"/>
          <w:szCs w:val="28"/>
          <w:lang w:val="nl-NL"/>
        </w:rPr>
        <w:t xml:space="preserve"> của </w:t>
      </w:r>
      <w:r>
        <w:rPr>
          <w:sz w:val="28"/>
          <w:szCs w:val="28"/>
          <w:lang w:val="nl-NL"/>
        </w:rPr>
        <w:t>Ủy ban nhân dân</w:t>
      </w:r>
      <w:r w:rsidRPr="000E6A8D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huyện Vũ Quang</w:t>
      </w:r>
      <w:r>
        <w:rPr>
          <w:sz w:val="28"/>
          <w:szCs w:val="28"/>
          <w:lang w:val="vi-VN"/>
        </w:rPr>
        <w:t xml:space="preserve"> về việc</w:t>
      </w:r>
      <w:r>
        <w:rPr>
          <w:sz w:val="28"/>
          <w:szCs w:val="28"/>
          <w:lang w:val="nl-NL"/>
        </w:rPr>
        <w:t xml:space="preserve">Thu thập, tổng hợp và tính toán tiêu chí </w:t>
      </w:r>
      <w:proofErr w:type="gramStart"/>
      <w:r>
        <w:rPr>
          <w:sz w:val="28"/>
          <w:szCs w:val="28"/>
          <w:lang w:val="nl-NL"/>
        </w:rPr>
        <w:t>thu</w:t>
      </w:r>
      <w:proofErr w:type="gramEnd"/>
      <w:r>
        <w:rPr>
          <w:sz w:val="28"/>
          <w:szCs w:val="28"/>
          <w:lang w:val="nl-NL"/>
        </w:rPr>
        <w:t xml:space="preserve"> nhập bình quân đầu người cấp xã năm 2024.</w:t>
      </w:r>
    </w:p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  <w:r w:rsidRPr="00D54C8C">
        <w:rPr>
          <w:sz w:val="28"/>
          <w:szCs w:val="28"/>
        </w:rPr>
        <w:tab/>
        <w:t xml:space="preserve">Xét đề nghị của Văn phòng </w:t>
      </w:r>
      <w:r>
        <w:rPr>
          <w:sz w:val="28"/>
          <w:szCs w:val="28"/>
        </w:rPr>
        <w:t>Thống kê</w:t>
      </w:r>
      <w:r w:rsidRPr="00D54C8C">
        <w:rPr>
          <w:sz w:val="28"/>
          <w:szCs w:val="28"/>
        </w:rPr>
        <w:t xml:space="preserve">, </w:t>
      </w:r>
    </w:p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</w:p>
    <w:p w:rsidR="00542C16" w:rsidRPr="00D54C8C" w:rsidRDefault="00542C16" w:rsidP="00542C16">
      <w:pPr>
        <w:spacing w:line="288" w:lineRule="auto"/>
        <w:jc w:val="center"/>
        <w:rPr>
          <w:b/>
          <w:sz w:val="28"/>
          <w:szCs w:val="28"/>
        </w:rPr>
      </w:pPr>
      <w:r w:rsidRPr="00D54C8C">
        <w:rPr>
          <w:b/>
          <w:sz w:val="28"/>
          <w:szCs w:val="28"/>
        </w:rPr>
        <w:t>QUYẾT ĐỊNH:</w:t>
      </w:r>
    </w:p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</w:p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  <w:r w:rsidRPr="00D54C8C">
        <w:rPr>
          <w:sz w:val="28"/>
          <w:szCs w:val="28"/>
        </w:rPr>
        <w:tab/>
      </w:r>
      <w:proofErr w:type="gramStart"/>
      <w:r w:rsidRPr="00D54C8C">
        <w:rPr>
          <w:b/>
          <w:sz w:val="28"/>
          <w:szCs w:val="28"/>
        </w:rPr>
        <w:t>Điều 1</w:t>
      </w:r>
      <w:r w:rsidRPr="00D54C8C">
        <w:rPr>
          <w:sz w:val="28"/>
          <w:szCs w:val="28"/>
        </w:rPr>
        <w:t>.</w:t>
      </w:r>
      <w:proofErr w:type="gramEnd"/>
      <w:r w:rsidRPr="00D54C8C">
        <w:rPr>
          <w:sz w:val="28"/>
          <w:szCs w:val="28"/>
        </w:rPr>
        <w:t xml:space="preserve"> Chi hỗ trợ</w:t>
      </w:r>
      <w:r>
        <w:rPr>
          <w:sz w:val="28"/>
          <w:szCs w:val="28"/>
        </w:rPr>
        <w:t xml:space="preserve"> Tổ điều tra </w:t>
      </w:r>
      <w:proofErr w:type="gramStart"/>
      <w:r>
        <w:rPr>
          <w:sz w:val="28"/>
          <w:szCs w:val="28"/>
        </w:rPr>
        <w:t>thu</w:t>
      </w:r>
      <w:proofErr w:type="gramEnd"/>
      <w:r>
        <w:rPr>
          <w:sz w:val="28"/>
          <w:szCs w:val="28"/>
        </w:rPr>
        <w:t xml:space="preserve"> nhập bình quân đầu người năm 2024</w:t>
      </w:r>
      <w:r w:rsidRPr="00D54C8C">
        <w:rPr>
          <w:i/>
          <w:sz w:val="28"/>
          <w:szCs w:val="28"/>
        </w:rPr>
        <w:t xml:space="preserve"> (có danh sách kèm theo).</w:t>
      </w:r>
    </w:p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  <w:r w:rsidRPr="00D54C8C">
        <w:rPr>
          <w:sz w:val="28"/>
          <w:szCs w:val="28"/>
        </w:rPr>
        <w:tab/>
      </w:r>
      <w:proofErr w:type="gramStart"/>
      <w:r w:rsidRPr="00D54C8C">
        <w:rPr>
          <w:b/>
          <w:sz w:val="28"/>
          <w:szCs w:val="28"/>
        </w:rPr>
        <w:t>Điều 2</w:t>
      </w:r>
      <w:r w:rsidRPr="00D54C8C">
        <w:rPr>
          <w:sz w:val="28"/>
          <w:szCs w:val="28"/>
        </w:rPr>
        <w:t>.</w:t>
      </w:r>
      <w:proofErr w:type="gramEnd"/>
      <w:r w:rsidRPr="00D54C8C">
        <w:rPr>
          <w:sz w:val="28"/>
          <w:szCs w:val="28"/>
        </w:rPr>
        <w:t xml:space="preserve"> </w:t>
      </w:r>
      <w:proofErr w:type="gramStart"/>
      <w:r w:rsidRPr="00D54C8C">
        <w:rPr>
          <w:sz w:val="28"/>
          <w:szCs w:val="28"/>
        </w:rPr>
        <w:t>Nguồn kinh phí được trích từ nguồn chi ngân sách hoạt động năm 202</w:t>
      </w:r>
      <w:r>
        <w:rPr>
          <w:sz w:val="28"/>
          <w:szCs w:val="28"/>
        </w:rPr>
        <w:t>4</w:t>
      </w:r>
      <w:r w:rsidRPr="00D54C8C">
        <w:rPr>
          <w:sz w:val="28"/>
          <w:szCs w:val="28"/>
        </w:rPr>
        <w:t>.</w:t>
      </w:r>
      <w:proofErr w:type="gramEnd"/>
      <w:r w:rsidRPr="00D54C8C">
        <w:rPr>
          <w:sz w:val="28"/>
          <w:szCs w:val="28"/>
        </w:rPr>
        <w:t xml:space="preserve"> </w:t>
      </w:r>
    </w:p>
    <w:p w:rsidR="00542C16" w:rsidRPr="00D54C8C" w:rsidRDefault="00542C16" w:rsidP="00542C16">
      <w:pPr>
        <w:spacing w:line="288" w:lineRule="auto"/>
        <w:ind w:firstLine="720"/>
        <w:jc w:val="both"/>
        <w:rPr>
          <w:sz w:val="28"/>
          <w:szCs w:val="28"/>
        </w:rPr>
      </w:pPr>
      <w:r w:rsidRPr="00D54C8C">
        <w:rPr>
          <w:sz w:val="28"/>
          <w:szCs w:val="28"/>
        </w:rPr>
        <w:t xml:space="preserve">Tổng số </w:t>
      </w:r>
      <w:r>
        <w:rPr>
          <w:sz w:val="28"/>
          <w:szCs w:val="28"/>
        </w:rPr>
        <w:t>hỗ trợ</w:t>
      </w:r>
      <w:r w:rsidRPr="00D54C8C">
        <w:rPr>
          <w:sz w:val="28"/>
          <w:szCs w:val="28"/>
        </w:rPr>
        <w:t xml:space="preserve"> là: </w:t>
      </w:r>
      <w:r>
        <w:rPr>
          <w:sz w:val="28"/>
          <w:szCs w:val="28"/>
        </w:rPr>
        <w:t>6.070.000</w:t>
      </w:r>
      <w:r w:rsidRPr="00D54C8C">
        <w:rPr>
          <w:sz w:val="28"/>
          <w:szCs w:val="28"/>
        </w:rPr>
        <w:t xml:space="preserve"> đồng (</w:t>
      </w:r>
      <w:r>
        <w:rPr>
          <w:i/>
          <w:sz w:val="28"/>
          <w:szCs w:val="28"/>
        </w:rPr>
        <w:t>Sáu triệu không trăm bảy mươi</w:t>
      </w:r>
      <w:r w:rsidRPr="00D54C8C">
        <w:rPr>
          <w:i/>
          <w:sz w:val="28"/>
          <w:szCs w:val="28"/>
        </w:rPr>
        <w:t xml:space="preserve"> nghìn đồng</w:t>
      </w:r>
      <w:r w:rsidRPr="00D54C8C">
        <w:rPr>
          <w:sz w:val="28"/>
          <w:szCs w:val="28"/>
        </w:rPr>
        <w:t>).</w:t>
      </w:r>
    </w:p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  <w:r w:rsidRPr="00D54C8C">
        <w:rPr>
          <w:sz w:val="28"/>
          <w:szCs w:val="28"/>
        </w:rPr>
        <w:tab/>
      </w:r>
      <w:proofErr w:type="gramStart"/>
      <w:r w:rsidRPr="00D54C8C">
        <w:rPr>
          <w:b/>
          <w:sz w:val="28"/>
          <w:szCs w:val="28"/>
        </w:rPr>
        <w:t>Điều 3</w:t>
      </w:r>
      <w:r w:rsidRPr="00D54C8C">
        <w:rPr>
          <w:sz w:val="28"/>
          <w:szCs w:val="28"/>
        </w:rPr>
        <w:t>.</w:t>
      </w:r>
      <w:proofErr w:type="gramEnd"/>
      <w:r w:rsidRPr="00D54C8C">
        <w:rPr>
          <w:sz w:val="28"/>
          <w:szCs w:val="28"/>
        </w:rPr>
        <w:t xml:space="preserve"> Văn phòng </w:t>
      </w:r>
      <w:r>
        <w:rPr>
          <w:sz w:val="28"/>
          <w:szCs w:val="28"/>
        </w:rPr>
        <w:t>Thống kê</w:t>
      </w:r>
      <w:r w:rsidRPr="00D54C8C">
        <w:rPr>
          <w:sz w:val="28"/>
          <w:szCs w:val="28"/>
        </w:rPr>
        <w:t xml:space="preserve">, Ban TCNS xã và các </w:t>
      </w:r>
      <w:r>
        <w:rPr>
          <w:sz w:val="28"/>
          <w:szCs w:val="28"/>
        </w:rPr>
        <w:t xml:space="preserve">đồng chí có danh sách kèm </w:t>
      </w:r>
      <w:proofErr w:type="gramStart"/>
      <w:r>
        <w:rPr>
          <w:sz w:val="28"/>
          <w:szCs w:val="28"/>
        </w:rPr>
        <w:t>theo</w:t>
      </w:r>
      <w:proofErr w:type="gramEnd"/>
      <w:r w:rsidRPr="00D54C8C">
        <w:rPr>
          <w:sz w:val="28"/>
          <w:szCs w:val="28"/>
        </w:rPr>
        <w:t xml:space="preserve"> chịu trách nhiệm thi hành quyết định này.</w:t>
      </w:r>
    </w:p>
    <w:p w:rsidR="00542C16" w:rsidRPr="00D54C8C" w:rsidRDefault="00542C16" w:rsidP="00542C16">
      <w:pPr>
        <w:spacing w:line="288" w:lineRule="auto"/>
        <w:jc w:val="both"/>
        <w:rPr>
          <w:sz w:val="28"/>
          <w:szCs w:val="28"/>
        </w:rPr>
      </w:pPr>
      <w:r w:rsidRPr="00D54C8C">
        <w:rPr>
          <w:sz w:val="28"/>
          <w:szCs w:val="28"/>
        </w:rPr>
        <w:tab/>
        <w:t>Quyết định có hiệu lực kể từ ngày ký</w:t>
      </w:r>
      <w:proofErr w:type="gramStart"/>
      <w:r w:rsidRPr="00D54C8C">
        <w:rPr>
          <w:sz w:val="28"/>
          <w:szCs w:val="28"/>
        </w:rPr>
        <w:t>./</w:t>
      </w:r>
      <w:proofErr w:type="gramEnd"/>
      <w:r w:rsidRPr="00D54C8C">
        <w:rPr>
          <w:sz w:val="28"/>
          <w:szCs w:val="28"/>
        </w:rPr>
        <w:t>.</w:t>
      </w:r>
    </w:p>
    <w:p w:rsidR="00542C16" w:rsidRPr="00D54C8C" w:rsidRDefault="00542C16" w:rsidP="00542C1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3.8pt;margin-top:15.4pt;width:30.35pt;height:0;z-index:251661312" o:connectortype="straight"/>
        </w:pict>
      </w:r>
      <w:r w:rsidRPr="00D54C8C">
        <w:rPr>
          <w:sz w:val="28"/>
          <w:szCs w:val="28"/>
        </w:rPr>
        <w:tab/>
      </w:r>
      <w:r w:rsidRPr="00D54C8C">
        <w:rPr>
          <w:b/>
          <w:sz w:val="28"/>
          <w:szCs w:val="28"/>
        </w:rPr>
        <w:t>Nơi nhận</w:t>
      </w:r>
      <w:r w:rsidRPr="00D54C8C">
        <w:rPr>
          <w:sz w:val="28"/>
          <w:szCs w:val="28"/>
        </w:rPr>
        <w:t xml:space="preserve">:                                                       </w:t>
      </w:r>
      <w:r w:rsidRPr="00D54C8C">
        <w:rPr>
          <w:b/>
          <w:sz w:val="28"/>
          <w:szCs w:val="28"/>
        </w:rPr>
        <w:t>TM. ỦY BAN NHÂN DÂN</w:t>
      </w:r>
    </w:p>
    <w:p w:rsidR="00542C16" w:rsidRPr="00D54C8C" w:rsidRDefault="00542C16" w:rsidP="00542C16">
      <w:pPr>
        <w:jc w:val="both"/>
        <w:rPr>
          <w:sz w:val="28"/>
          <w:szCs w:val="28"/>
        </w:rPr>
      </w:pPr>
      <w:r w:rsidRPr="00D54C8C">
        <w:rPr>
          <w:sz w:val="28"/>
          <w:szCs w:val="28"/>
        </w:rPr>
        <w:tab/>
        <w:t xml:space="preserve">- Như điều 3;                                                              </w:t>
      </w:r>
      <w:r w:rsidRPr="00D54C8C">
        <w:rPr>
          <w:b/>
          <w:sz w:val="28"/>
          <w:szCs w:val="28"/>
        </w:rPr>
        <w:t>CHỦ TỊCH</w:t>
      </w:r>
    </w:p>
    <w:p w:rsidR="00542C16" w:rsidRPr="00D54C8C" w:rsidRDefault="00542C16" w:rsidP="00542C16">
      <w:pPr>
        <w:jc w:val="both"/>
        <w:rPr>
          <w:sz w:val="28"/>
          <w:szCs w:val="28"/>
        </w:rPr>
      </w:pPr>
      <w:r w:rsidRPr="00D54C8C">
        <w:rPr>
          <w:sz w:val="28"/>
          <w:szCs w:val="28"/>
        </w:rPr>
        <w:tab/>
        <w:t>- Lưu VP UBND xã.</w:t>
      </w:r>
    </w:p>
    <w:p w:rsidR="00542C16" w:rsidRPr="00D54C8C" w:rsidRDefault="00542C16" w:rsidP="00542C16">
      <w:pPr>
        <w:jc w:val="both"/>
        <w:rPr>
          <w:sz w:val="28"/>
          <w:szCs w:val="28"/>
        </w:rPr>
      </w:pPr>
    </w:p>
    <w:p w:rsidR="00542C16" w:rsidRPr="00D54C8C" w:rsidRDefault="00542C16" w:rsidP="00542C16">
      <w:pPr>
        <w:tabs>
          <w:tab w:val="left" w:pos="7393"/>
        </w:tabs>
        <w:jc w:val="both"/>
        <w:rPr>
          <w:sz w:val="28"/>
          <w:szCs w:val="28"/>
        </w:rPr>
      </w:pPr>
      <w:r w:rsidRPr="00D54C8C">
        <w:rPr>
          <w:sz w:val="28"/>
          <w:szCs w:val="28"/>
        </w:rPr>
        <w:tab/>
      </w:r>
    </w:p>
    <w:p w:rsidR="00542C16" w:rsidRPr="00D54C8C" w:rsidRDefault="00542C16" w:rsidP="00542C16">
      <w:pPr>
        <w:jc w:val="both"/>
        <w:rPr>
          <w:b/>
          <w:sz w:val="28"/>
          <w:szCs w:val="28"/>
        </w:rPr>
      </w:pPr>
      <w:r w:rsidRPr="00D54C8C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54C8C">
        <w:rPr>
          <w:b/>
          <w:sz w:val="28"/>
          <w:szCs w:val="28"/>
        </w:rPr>
        <w:t>Nguyễn Ngọc Hoán</w:t>
      </w:r>
    </w:p>
    <w:p w:rsidR="00542C16" w:rsidRDefault="00542C16" w:rsidP="00542C16"/>
    <w:p w:rsidR="005C29F6" w:rsidRDefault="005C29F6"/>
    <w:sectPr w:rsidR="005C29F6" w:rsidSect="00994419">
      <w:footerReference w:type="default" r:id="rId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90" w:rsidRDefault="0058068C">
    <w:pPr>
      <w:pStyle w:val="Footer"/>
    </w:pPr>
  </w:p>
  <w:p w:rsidR="008E5490" w:rsidRDefault="0058068C">
    <w:pPr>
      <w:pStyle w:val="Footer"/>
    </w:pPr>
  </w:p>
  <w:p w:rsidR="008E5490" w:rsidRDefault="0058068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/>
  <w:rsids>
    <w:rsidRoot w:val="00542C16"/>
    <w:rsid w:val="00542C16"/>
    <w:rsid w:val="0058068C"/>
    <w:rsid w:val="005C29F6"/>
    <w:rsid w:val="00964758"/>
    <w:rsid w:val="00AF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16"/>
    <w:pPr>
      <w:spacing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2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C16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>21AK22.COM &amp; HIENPC.COM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2024-07-25T07:35:00Z</dcterms:created>
  <dcterms:modified xsi:type="dcterms:W3CDTF">2024-07-25T07:36:00Z</dcterms:modified>
</cp:coreProperties>
</file>