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0"/>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6352"/>
      </w:tblGrid>
      <w:tr>
        <w:tc>
          <w:tcPr>
            <w:tcW w:w="3011" w:type="dxa"/>
          </w:tcPr>
          <w:p>
            <w:pPr>
              <w:spacing w:line="240" w:lineRule="auto"/>
              <w:ind w:firstLine="0"/>
              <w:jc w:val="center"/>
              <w:rPr>
                <w:b/>
                <w:lang w:val="en-US"/>
              </w:rPr>
            </w:pPr>
            <w:r>
              <w:rPr>
                <w:b/>
              </w:rPr>
              <w:t>UỶ BAN NHÂN DÂN</w:t>
            </w:r>
          </w:p>
          <w:p>
            <w:pPr>
              <w:spacing w:line="240" w:lineRule="auto"/>
              <w:ind w:firstLine="0"/>
              <w:jc w:val="center"/>
              <w:rPr>
                <w:b/>
              </w:rPr>
            </w:pPr>
            <w:r>
              <w:rPr>
                <w:b/>
                <w:noProof/>
                <w:lang w:eastAsia="vi-VN"/>
              </w:rPr>
              <mc:AlternateContent>
                <mc:Choice Requires="wps">
                  <w:drawing>
                    <wp:anchor distT="4294967294" distB="4294967294" distL="114300" distR="114300" simplePos="0" relativeHeight="251659264" behindDoc="0" locked="0" layoutInCell="1" allowOverlap="1">
                      <wp:simplePos x="0" y="0"/>
                      <wp:positionH relativeFrom="column">
                        <wp:posOffset>481965</wp:posOffset>
                      </wp:positionH>
                      <wp:positionV relativeFrom="paragraph">
                        <wp:posOffset>240665</wp:posOffset>
                      </wp:positionV>
                      <wp:extent cx="733425" cy="0"/>
                      <wp:effectExtent l="0" t="0" r="952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Đường kết nối Thẳng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95pt,18.95pt" to="95.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" strokecolor="#4579b8 [3044]">
                      <o:lock v:ext="edit" shapetype="f"/>
                    </v:line>
                  </w:pict>
                </mc:Fallback>
              </mc:AlternateContent>
            </w:r>
            <w:r>
              <w:rPr>
                <w:b/>
                <w:noProof/>
                <w:lang w:val="en-US"/>
              </w:rPr>
              <w:t xml:space="preserve">XÃ </w:t>
            </w:r>
            <w:r>
              <w:rPr>
                <w:b/>
                <w:noProof/>
              </w:rPr>
              <w:t>ÂN PHÚ</w:t>
            </w:r>
          </w:p>
          <w:p>
            <w:pPr>
              <w:spacing w:line="240" w:lineRule="auto"/>
              <w:ind w:firstLine="0"/>
            </w:pPr>
            <w:r>
              <w:rPr>
                <w:lang w:val="en-US"/>
              </w:rPr>
              <w:t xml:space="preserve"> </w:t>
            </w:r>
          </w:p>
          <w:p>
            <w:pPr>
              <w:spacing w:line="240" w:lineRule="auto"/>
              <w:ind w:firstLine="0"/>
              <w:rPr>
                <w:lang w:val="en-US"/>
              </w:rPr>
            </w:pPr>
            <w:r>
              <w:rPr>
                <w:lang w:val="en-US"/>
              </w:rPr>
              <w:t xml:space="preserve"> Số:  31 /BC - UBND</w:t>
            </w:r>
          </w:p>
        </w:tc>
        <w:tc>
          <w:tcPr>
            <w:tcW w:w="6559" w:type="dxa"/>
          </w:tcPr>
          <w:p>
            <w:pPr>
              <w:spacing w:line="240" w:lineRule="auto"/>
              <w:ind w:firstLine="0"/>
              <w:jc w:val="center"/>
              <w:rPr>
                <w:b/>
              </w:rPr>
            </w:pPr>
            <w:r>
              <w:rPr>
                <w:b/>
              </w:rPr>
              <w:t>CỘNG HÒA XÃ HỘI CHỦ NGHĨA VIỆT NAM</w:t>
            </w:r>
          </w:p>
          <w:p>
            <w:pPr>
              <w:spacing w:line="240" w:lineRule="auto"/>
              <w:ind w:firstLine="0"/>
              <w:jc w:val="center"/>
              <w:rPr>
                <w:b/>
              </w:rPr>
            </w:pPr>
            <w:r>
              <w:rPr>
                <w:b/>
                <w:noProof/>
                <w:lang w:eastAsia="vi-VN"/>
              </w:rPr>
              <mc:AlternateContent>
                <mc:Choice Requires="wps">
                  <w:drawing>
                    <wp:anchor distT="4294967294" distB="4294967294" distL="114300" distR="114300" simplePos="0" relativeHeight="251660288" behindDoc="0" locked="0" layoutInCell="1" allowOverlap="1">
                      <wp:simplePos x="0" y="0"/>
                      <wp:positionH relativeFrom="column">
                        <wp:posOffset>837565</wp:posOffset>
                      </wp:positionH>
                      <wp:positionV relativeFrom="paragraph">
                        <wp:posOffset>234315</wp:posOffset>
                      </wp:positionV>
                      <wp:extent cx="2200275" cy="0"/>
                      <wp:effectExtent l="0" t="0" r="9525" b="19050"/>
                      <wp:wrapNone/>
                      <wp:docPr id="8" name="Đường kết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00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Đường kết nối Thẳng 2" o:spid="_x0000_s1026" style="position:absolute;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95pt,18.45pt" to="239.2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" strokecolor="#4579b8 [3044]">
                      <o:lock v:ext="edit" shapetype="f"/>
                    </v:line>
                  </w:pict>
                </mc:Fallback>
              </mc:AlternateContent>
            </w:r>
            <w:r>
              <w:rPr>
                <w:b/>
              </w:rPr>
              <w:t xml:space="preserve">Độc lập </w:t>
            </w:r>
            <w:r>
              <w:rPr>
                <w:b/>
                <w:lang w:val="en-US"/>
              </w:rPr>
              <w:t>-</w:t>
            </w:r>
            <w:r>
              <w:rPr>
                <w:b/>
              </w:rPr>
              <w:t xml:space="preserve"> Tự do </w:t>
            </w:r>
            <w:r>
              <w:rPr>
                <w:b/>
                <w:lang w:val="en-US"/>
              </w:rPr>
              <w:t>-</w:t>
            </w:r>
            <w:r>
              <w:rPr>
                <w:b/>
              </w:rPr>
              <w:t xml:space="preserve"> Hạnh phúc</w:t>
            </w:r>
          </w:p>
          <w:p>
            <w:pPr>
              <w:spacing w:line="240" w:lineRule="auto"/>
              <w:ind w:firstLine="0"/>
              <w:jc w:val="center"/>
              <w:rPr>
                <w:i/>
              </w:rPr>
            </w:pPr>
          </w:p>
          <w:p>
            <w:pPr>
              <w:spacing w:line="240" w:lineRule="auto"/>
              <w:ind w:firstLine="0"/>
              <w:jc w:val="center"/>
              <w:rPr>
                <w:b/>
              </w:rPr>
            </w:pPr>
            <w:r>
              <w:rPr>
                <w:i/>
              </w:rPr>
              <w:t>Ân Phú, ngày</w:t>
            </w:r>
            <w:r>
              <w:rPr>
                <w:i/>
                <w:lang w:val="en-US"/>
              </w:rPr>
              <w:t xml:space="preserve">  26 </w:t>
            </w:r>
            <w:r>
              <w:rPr>
                <w:i/>
              </w:rPr>
              <w:t>tháng</w:t>
            </w:r>
            <w:r>
              <w:rPr>
                <w:i/>
                <w:lang w:val="en-US"/>
              </w:rPr>
              <w:t xml:space="preserve"> 7  </w:t>
            </w:r>
            <w:r>
              <w:rPr>
                <w:i/>
              </w:rPr>
              <w:t xml:space="preserve"> năm 20</w:t>
            </w:r>
            <w:r>
              <w:rPr>
                <w:i/>
                <w:lang w:val="en-US"/>
              </w:rPr>
              <w:t>24</w:t>
            </w:r>
          </w:p>
        </w:tc>
      </w:tr>
    </w:tbl>
    <w:p>
      <w:pPr>
        <w:ind w:firstLine="0"/>
        <w:rPr>
          <w:b/>
          <w:lang w:val="en-US"/>
        </w:rPr>
      </w:pPr>
    </w:p>
    <w:p>
      <w:pPr>
        <w:ind w:firstLine="0"/>
        <w:jc w:val="center"/>
        <w:rPr>
          <w:b/>
          <w:lang w:val="en-US"/>
        </w:rPr>
      </w:pPr>
      <w:r>
        <w:rPr>
          <w:b/>
        </w:rPr>
        <w:t>BÁO</w:t>
      </w:r>
      <w:r>
        <w:rPr>
          <w:b/>
          <w:lang w:val="en-US"/>
        </w:rPr>
        <w:t xml:space="preserve"> CÁO</w:t>
      </w:r>
    </w:p>
    <w:p>
      <w:pPr>
        <w:ind w:firstLine="0"/>
        <w:jc w:val="center"/>
        <w:rPr>
          <w:b/>
          <w:color w:val="000000"/>
          <w:lang w:val="en-US"/>
        </w:rPr>
      </w:pPr>
      <w:r>
        <w:rPr>
          <w:b/>
          <w:color w:val="000000"/>
          <w:lang w:val="en-US"/>
        </w:rPr>
        <w:t>Thông tin về công tác người Việt Nam ở nước ngoài</w:t>
      </w:r>
    </w:p>
    <w:p>
      <w:pPr>
        <w:ind w:firstLine="0"/>
        <w:jc w:val="center"/>
        <w:rPr>
          <w:b/>
          <w:color w:val="000000"/>
        </w:rPr>
      </w:pPr>
      <w:r>
        <w:rPr>
          <w:b/>
          <w:noProof/>
          <w:color w:val="000000"/>
          <w:lang w:eastAsia="vi-VN"/>
        </w:rPr>
        <mc:AlternateContent>
          <mc:Choice Requires="wps">
            <w:drawing>
              <wp:anchor distT="0" distB="0" distL="114300" distR="114300" simplePos="0" relativeHeight="251661312" behindDoc="0" locked="0" layoutInCell="1" allowOverlap="1">
                <wp:simplePos x="0" y="0"/>
                <wp:positionH relativeFrom="column">
                  <wp:posOffset>2186940</wp:posOffset>
                </wp:positionH>
                <wp:positionV relativeFrom="paragraph">
                  <wp:posOffset>34290</wp:posOffset>
                </wp:positionV>
                <wp:extent cx="1409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2pt,2.7pt" to="283.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" strokecolor="#4579b8 [3044]"/>
            </w:pict>
          </mc:Fallback>
        </mc:AlternateContent>
      </w:r>
    </w:p>
    <w:p>
      <w:pPr>
        <w:pStyle w:val="NoSpacing"/>
        <w:spacing w:line="400" w:lineRule="exact"/>
        <w:jc w:val="both"/>
        <w:rPr>
          <w:sz w:val="28"/>
          <w:szCs w:val="28"/>
        </w:rPr>
      </w:pPr>
      <w:r>
        <w:rPr>
          <w:color w:val="000000"/>
          <w:sz w:val="28"/>
          <w:szCs w:val="28"/>
        </w:rPr>
        <w:tab/>
        <w:t>Thực hiện văn bản số 1330/UBND ngày 24/7/2024 của UBND huyện Vũ Quang V/v</w:t>
      </w:r>
      <w:r>
        <w:rPr>
          <w:sz w:val="28"/>
          <w:szCs w:val="28"/>
        </w:rPr>
        <w:t xml:space="preserve"> cung cấp thông tin về công tác người Việt Nam ở nước ngoài</w:t>
      </w:r>
      <w:r>
        <w:rPr>
          <w:color w:val="000000"/>
          <w:sz w:val="28"/>
          <w:szCs w:val="28"/>
        </w:rPr>
        <w:t xml:space="preserve">, Ủy ban nhân dân xã </w:t>
      </w:r>
      <w:r>
        <w:rPr>
          <w:color w:val="000000"/>
          <w:sz w:val="28"/>
          <w:szCs w:val="28"/>
          <w:lang w:val="vi-VN"/>
        </w:rPr>
        <w:t xml:space="preserve">Ân Phú </w:t>
      </w:r>
      <w:r>
        <w:rPr>
          <w:color w:val="000000"/>
          <w:sz w:val="28"/>
          <w:szCs w:val="28"/>
        </w:rPr>
        <w:t>báo cáo các nội dung như sau:</w:t>
      </w:r>
    </w:p>
    <w:p>
      <w:pPr>
        <w:pStyle w:val="NoSpacing"/>
        <w:spacing w:line="400" w:lineRule="exact"/>
        <w:jc w:val="both"/>
        <w:rPr>
          <w:b/>
          <w:sz w:val="28"/>
          <w:szCs w:val="28"/>
        </w:rPr>
      </w:pPr>
      <w:r>
        <w:rPr>
          <w:sz w:val="28"/>
          <w:szCs w:val="28"/>
        </w:rPr>
        <w:tab/>
      </w:r>
      <w:r>
        <w:rPr>
          <w:b/>
          <w:sz w:val="28"/>
          <w:szCs w:val="28"/>
        </w:rPr>
        <w:t>1.Về thông tin cơ bản:</w:t>
      </w:r>
    </w:p>
    <w:p>
      <w:pPr>
        <w:pStyle w:val="NoSpacing"/>
        <w:spacing w:line="400" w:lineRule="exact"/>
        <w:jc w:val="both"/>
        <w:rPr>
          <w:b/>
          <w:sz w:val="28"/>
          <w:szCs w:val="28"/>
        </w:rPr>
      </w:pPr>
      <w:r>
        <w:rPr>
          <w:b/>
          <w:sz w:val="28"/>
          <w:szCs w:val="28"/>
        </w:rPr>
        <w:tab/>
      </w:r>
      <w:r>
        <w:rPr>
          <w:sz w:val="28"/>
          <w:szCs w:val="28"/>
        </w:rPr>
        <w:t>Tổng số người đang sinh sống, làm việc ở nước ngoài: 154 người trong đó:</w:t>
      </w:r>
      <w:r>
        <w:rPr>
          <w:b/>
          <w:sz w:val="28"/>
          <w:szCs w:val="28"/>
        </w:rPr>
        <w:t xml:space="preserve"> </w:t>
      </w:r>
      <w:r>
        <w:rPr>
          <w:sz w:val="28"/>
          <w:szCs w:val="28"/>
        </w:rPr>
        <w:t>Ước tính số người gốc địa phương đang sinh sống, học tập và làm việc ở nước ngoài: 15 người; số còn lại chủ yếu đi xuất khẩu lao động, du học sinh, lao động tự do.</w:t>
      </w:r>
    </w:p>
    <w:p>
      <w:pPr>
        <w:pStyle w:val="NoSpacing"/>
        <w:spacing w:line="400" w:lineRule="exact"/>
        <w:jc w:val="both"/>
        <w:rPr>
          <w:sz w:val="28"/>
          <w:szCs w:val="28"/>
        </w:rPr>
      </w:pPr>
      <w:r>
        <w:rPr>
          <w:sz w:val="28"/>
          <w:szCs w:val="28"/>
        </w:rPr>
        <w:tab/>
        <w:t xml:space="preserve">- Số lượng các hội đoàn liên quan đến kiều bào có đăng ký hoạt động tại địa phương: không có </w:t>
      </w:r>
    </w:p>
    <w:p>
      <w:pPr>
        <w:pStyle w:val="NoSpacing"/>
        <w:spacing w:line="400" w:lineRule="exact"/>
        <w:jc w:val="both"/>
        <w:rPr>
          <w:sz w:val="28"/>
          <w:szCs w:val="28"/>
        </w:rPr>
      </w:pPr>
      <w:r>
        <w:rPr>
          <w:sz w:val="28"/>
          <w:szCs w:val="28"/>
        </w:rPr>
        <w:tab/>
        <w:t>- Ước tính lượng kiều hối gửi về địa phương m</w:t>
      </w:r>
      <w:r>
        <w:rPr>
          <w:sz w:val="28"/>
          <w:szCs w:val="28"/>
          <w:lang w:val="vi-VN"/>
        </w:rPr>
        <w:t>ỗi năm khoảng</w:t>
      </w:r>
      <w:r>
        <w:rPr>
          <w:sz w:val="28"/>
          <w:szCs w:val="28"/>
        </w:rPr>
        <w:t>: 37</w:t>
      </w:r>
      <w:r>
        <w:rPr>
          <w:sz w:val="28"/>
          <w:szCs w:val="28"/>
          <w:lang w:val="vi-VN"/>
        </w:rPr>
        <w:t xml:space="preserve"> </w:t>
      </w:r>
      <w:r>
        <w:rPr>
          <w:sz w:val="28"/>
          <w:szCs w:val="28"/>
        </w:rPr>
        <w:t>tỷ đồng</w:t>
      </w:r>
    </w:p>
    <w:p>
      <w:pPr>
        <w:pStyle w:val="NoSpacing"/>
        <w:spacing w:line="400" w:lineRule="exact"/>
        <w:jc w:val="both"/>
        <w:rPr>
          <w:sz w:val="28"/>
          <w:szCs w:val="28"/>
        </w:rPr>
      </w:pPr>
      <w:r>
        <w:rPr>
          <w:sz w:val="28"/>
          <w:szCs w:val="28"/>
        </w:rPr>
        <w:tab/>
        <w:t>- Số lượng và tình hình các dự án đầu tư của kiều bào tại địa phương: Không</w:t>
      </w:r>
    </w:p>
    <w:p>
      <w:pPr>
        <w:spacing w:line="360" w:lineRule="exact"/>
        <w:ind w:firstLine="680"/>
        <w:jc w:val="both"/>
        <w:rPr>
          <w:lang w:val="en-US"/>
        </w:rPr>
      </w:pPr>
      <w:r>
        <w:t>- Số lượng trí thức, chuyên gia, những người thành công, có ảnh hưởng trên các lĩnh vực đang hợp tác, làm việc tại địa phương: Không.</w:t>
      </w:r>
    </w:p>
    <w:p>
      <w:pPr>
        <w:pStyle w:val="NoSpacing"/>
        <w:spacing w:line="400" w:lineRule="exact"/>
        <w:ind w:firstLine="709"/>
        <w:jc w:val="both"/>
        <w:rPr>
          <w:b/>
          <w:sz w:val="28"/>
          <w:szCs w:val="28"/>
        </w:rPr>
      </w:pPr>
      <w:r>
        <w:rPr>
          <w:b/>
          <w:sz w:val="28"/>
          <w:szCs w:val="28"/>
        </w:rPr>
        <w:t>2.</w:t>
      </w:r>
      <w:r>
        <w:rPr>
          <w:b/>
          <w:sz w:val="28"/>
          <w:szCs w:val="28"/>
          <w:lang w:val="vi-VN"/>
        </w:rPr>
        <w:t xml:space="preserve"> </w:t>
      </w:r>
      <w:r>
        <w:rPr>
          <w:b/>
          <w:sz w:val="28"/>
          <w:szCs w:val="28"/>
        </w:rPr>
        <w:t>Công tác đối với người Việt Nam ở nước ngoài của địa phương</w:t>
      </w:r>
    </w:p>
    <w:p>
      <w:pPr>
        <w:pStyle w:val="NoSpacing"/>
        <w:spacing w:line="400" w:lineRule="exact"/>
        <w:ind w:firstLine="709"/>
        <w:jc w:val="both"/>
        <w:rPr>
          <w:sz w:val="28"/>
          <w:szCs w:val="28"/>
        </w:rPr>
      </w:pPr>
      <w:r>
        <w:rPr>
          <w:sz w:val="28"/>
          <w:szCs w:val="28"/>
        </w:rPr>
        <w:t>- Công tác thông tin cho kiều bào và thân nhân kiều bào ở địa phương: thường xuyên giữ mối liên lạc giữa các kiều bào ở nước ngoài với địa phương; kịp thời nắm bắt tình hình cuộc sống của kiều bào đặc biệt là trong đợt dịch covid-19…</w:t>
      </w:r>
    </w:p>
    <w:p>
      <w:pPr>
        <w:pStyle w:val="NoSpacing"/>
        <w:spacing w:line="400" w:lineRule="exact"/>
        <w:ind w:firstLine="709"/>
        <w:jc w:val="both"/>
        <w:rPr>
          <w:sz w:val="28"/>
          <w:szCs w:val="28"/>
        </w:rPr>
      </w:pPr>
      <w:r>
        <w:rPr>
          <w:sz w:val="28"/>
          <w:szCs w:val="28"/>
        </w:rPr>
        <w:t>- Công tác vận động kiều bào và thân nhân tham gia đóng góp phát triển quê hương: trong những năm qua địa phương đã huy động vận động xã hội hóa nguồn lực từ con em nước ngoài đóng góp xây dựng cho quê hương đặc biệt là trong công cuộc xây dựng nông thôn mới….</w:t>
      </w:r>
    </w:p>
    <w:p>
      <w:pPr>
        <w:pStyle w:val="NoSpacing"/>
        <w:spacing w:line="400" w:lineRule="exact"/>
        <w:ind w:firstLine="709"/>
        <w:jc w:val="both"/>
        <w:rPr>
          <w:b/>
          <w:sz w:val="28"/>
          <w:szCs w:val="28"/>
        </w:rPr>
      </w:pPr>
      <w:r>
        <w:rPr>
          <w:b/>
          <w:sz w:val="28"/>
          <w:szCs w:val="28"/>
        </w:rPr>
        <w:t>3. Kiến nghị, đề xuất:</w:t>
      </w:r>
    </w:p>
    <w:p>
      <w:pPr>
        <w:pStyle w:val="NoSpacing"/>
        <w:spacing w:line="400" w:lineRule="exact"/>
        <w:ind w:firstLine="709"/>
        <w:jc w:val="both"/>
        <w:rPr>
          <w:sz w:val="28"/>
          <w:szCs w:val="28"/>
        </w:rPr>
      </w:pPr>
      <w:r>
        <w:rPr>
          <w:sz w:val="28"/>
          <w:szCs w:val="28"/>
        </w:rPr>
        <w:t xml:space="preserve">Người Việt Nam ở nước ngoài cũng là một bộ phận trong cộng đồng người Việt Nam do đó cần được quan tâm kịp thời đặc biệt là công tác bảo hộ người Việt Nam ở nước ngoài. Đề nghị các cơ quan có thẩm quyền có chính </w:t>
      </w:r>
      <w:r>
        <w:rPr>
          <w:sz w:val="28"/>
          <w:szCs w:val="28"/>
        </w:rPr>
        <w:lastRenderedPageBreak/>
        <w:t>sách bảo vệ người Việt ở nước ngoài để họ yên tâm sinh sống, học tập và lao động.</w:t>
      </w:r>
    </w:p>
    <w:p>
      <w:pPr>
        <w:pStyle w:val="NoSpacing"/>
        <w:ind w:firstLine="426"/>
        <w:jc w:val="both"/>
        <w:rPr>
          <w:sz w:val="28"/>
          <w:szCs w:val="28"/>
        </w:rPr>
      </w:pPr>
      <w:r>
        <w:rPr>
          <w:sz w:val="28"/>
          <w:szCs w:val="28"/>
          <w:lang w:val="vi-VN"/>
        </w:rPr>
        <w:t xml:space="preserve">Vậy UBND xã Ân Phú </w:t>
      </w:r>
      <w:r>
        <w:rPr>
          <w:sz w:val="28"/>
          <w:szCs w:val="28"/>
        </w:rPr>
        <w:t xml:space="preserve">báo cáo nội dung để UBND huyện Vũ Quang được biết./.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0"/>
        <w:gridCol w:w="4727"/>
      </w:tblGrid>
      <w:tr>
        <w:tc>
          <w:tcPr>
            <w:tcW w:w="4560" w:type="dxa"/>
          </w:tcPr>
          <w:p>
            <w:pPr>
              <w:spacing w:line="240" w:lineRule="auto"/>
              <w:ind w:firstLine="0"/>
              <w:jc w:val="both"/>
              <w:rPr>
                <w:b/>
                <w:i/>
                <w:sz w:val="24"/>
                <w:szCs w:val="24"/>
              </w:rPr>
            </w:pPr>
            <w:r>
              <w:rPr>
                <w:b/>
                <w:i/>
                <w:sz w:val="24"/>
                <w:szCs w:val="24"/>
              </w:rPr>
              <w:t>Nơi nh</w:t>
            </w:r>
            <w:r>
              <w:rPr>
                <w:b/>
                <w:i/>
                <w:sz w:val="24"/>
                <w:szCs w:val="24"/>
                <w:lang w:val="en-US"/>
              </w:rPr>
              <w:t>ận</w:t>
            </w:r>
            <w:r>
              <w:rPr>
                <w:b/>
                <w:i/>
                <w:sz w:val="24"/>
                <w:szCs w:val="24"/>
              </w:rPr>
              <w:t>:</w:t>
            </w:r>
          </w:p>
          <w:p>
            <w:pPr>
              <w:spacing w:line="240" w:lineRule="auto"/>
              <w:ind w:firstLine="0"/>
              <w:jc w:val="both"/>
              <w:rPr>
                <w:sz w:val="22"/>
                <w:szCs w:val="22"/>
              </w:rPr>
            </w:pPr>
            <w:r>
              <w:rPr>
                <w:sz w:val="22"/>
                <w:szCs w:val="22"/>
              </w:rPr>
              <w:t>- UBND huyện Vũ Quang</w:t>
            </w:r>
            <w:bookmarkStart w:id="0" w:name="_GoBack"/>
            <w:bookmarkEnd w:id="0"/>
            <w:r>
              <w:rPr>
                <w:sz w:val="22"/>
                <w:szCs w:val="22"/>
              </w:rPr>
              <w:t>;</w:t>
            </w:r>
          </w:p>
          <w:p>
            <w:pPr>
              <w:spacing w:line="240" w:lineRule="auto"/>
              <w:ind w:firstLine="0"/>
              <w:jc w:val="both"/>
              <w:rPr>
                <w:b/>
                <w:lang w:val="en-US"/>
              </w:rPr>
            </w:pPr>
            <w:r>
              <w:rPr>
                <w:sz w:val="22"/>
                <w:szCs w:val="22"/>
              </w:rPr>
              <w:t>- Lưu: VT</w:t>
            </w:r>
            <w:r>
              <w:rPr>
                <w:sz w:val="22"/>
                <w:szCs w:val="22"/>
                <w:lang w:val="en-US"/>
              </w:rPr>
              <w:t>,</w:t>
            </w:r>
            <w:r>
              <w:rPr>
                <w:sz w:val="22"/>
                <w:szCs w:val="22"/>
              </w:rPr>
              <w:t>UB</w:t>
            </w:r>
            <w:r>
              <w:rPr>
                <w:sz w:val="22"/>
                <w:szCs w:val="22"/>
                <w:lang w:val="en-US"/>
              </w:rPr>
              <w:t>ND.</w:t>
            </w:r>
          </w:p>
        </w:tc>
        <w:tc>
          <w:tcPr>
            <w:tcW w:w="4727" w:type="dxa"/>
          </w:tcPr>
          <w:p>
            <w:pPr>
              <w:spacing w:line="240" w:lineRule="auto"/>
              <w:jc w:val="center"/>
              <w:rPr>
                <w:b/>
              </w:rPr>
            </w:pPr>
            <w:r>
              <w:rPr>
                <w:b/>
              </w:rPr>
              <w:t>TM.ỦY BAN NHÂN DÂN</w:t>
            </w:r>
          </w:p>
          <w:p>
            <w:pPr>
              <w:spacing w:line="240" w:lineRule="auto"/>
              <w:jc w:val="center"/>
              <w:rPr>
                <w:b/>
                <w:lang w:val="en-US"/>
              </w:rPr>
            </w:pPr>
            <w:r>
              <w:rPr>
                <w:b/>
                <w:lang w:val="en-US"/>
              </w:rPr>
              <w:t>KT.</w:t>
            </w:r>
            <w:r>
              <w:rPr>
                <w:b/>
              </w:rPr>
              <w:t>CHỦ TỊCH</w:t>
            </w:r>
          </w:p>
          <w:p>
            <w:pPr>
              <w:spacing w:line="240" w:lineRule="auto"/>
              <w:jc w:val="center"/>
              <w:rPr>
                <w:b/>
                <w:lang w:val="en-US"/>
              </w:rPr>
            </w:pPr>
            <w:r>
              <w:rPr>
                <w:b/>
                <w:lang w:val="en-US"/>
              </w:rPr>
              <w:t>PHÓ CHỦ TỊCH</w:t>
            </w:r>
          </w:p>
          <w:p>
            <w:pPr>
              <w:spacing w:line="240" w:lineRule="auto"/>
              <w:ind w:firstLine="0"/>
              <w:rPr>
                <w:b/>
                <w:lang w:val="en-US"/>
              </w:rPr>
            </w:pPr>
          </w:p>
          <w:p>
            <w:pPr>
              <w:ind w:firstLine="0"/>
              <w:rPr>
                <w:b/>
                <w:lang w:val="en-US"/>
              </w:rPr>
            </w:pPr>
          </w:p>
          <w:p>
            <w:pPr>
              <w:ind w:firstLine="0"/>
              <w:rPr>
                <w:b/>
                <w:lang w:val="en-US"/>
              </w:rPr>
            </w:pPr>
          </w:p>
          <w:p>
            <w:pPr>
              <w:ind w:firstLine="0"/>
              <w:rPr>
                <w:b/>
                <w:lang w:val="en-US"/>
              </w:rPr>
            </w:pPr>
          </w:p>
          <w:p>
            <w:pPr>
              <w:jc w:val="center"/>
              <w:rPr>
                <w:b/>
              </w:rPr>
            </w:pPr>
            <w:r>
              <w:rPr>
                <w:b/>
                <w:lang w:val="en-US"/>
              </w:rPr>
              <w:t>Phan</w:t>
            </w:r>
            <w:r>
              <w:rPr>
                <w:b/>
              </w:rPr>
              <w:t xml:space="preserve"> Văn Hóa</w:t>
            </w:r>
          </w:p>
          <w:p>
            <w:pPr>
              <w:jc w:val="center"/>
              <w:rPr>
                <w:lang w:val="en-US"/>
              </w:rPr>
            </w:pPr>
          </w:p>
        </w:tc>
      </w:tr>
    </w:tbl>
    <w:p>
      <w:pPr>
        <w:spacing w:line="360" w:lineRule="auto"/>
        <w:jc w:val="both"/>
        <w:rPr>
          <w:lang w:val="nl-NL"/>
        </w:rPr>
      </w:pPr>
    </w:p>
    <w:p>
      <w:pPr>
        <w:spacing w:after="40" w:line="320" w:lineRule="atLeast"/>
        <w:rPr>
          <w:lang w:val="nl-NL"/>
        </w:rPr>
      </w:pPr>
    </w:p>
    <w:p>
      <w:pPr>
        <w:ind w:firstLine="0"/>
        <w:jc w:val="both"/>
        <w:rPr>
          <w:lang w:val="en-US"/>
        </w:rPr>
      </w:pPr>
    </w:p>
    <w:sectPr>
      <w:headerReference w:type="default" r:id="rId9"/>
      <w:pgSz w:w="11906" w:h="16838" w:code="9"/>
      <w:pgMar w:top="851"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873104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1D3"/>
    <w:multiLevelType w:val="hybridMultilevel"/>
    <w:tmpl w:val="1A080D2C"/>
    <w:lvl w:ilvl="0" w:tplc="C82818B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7332E5"/>
    <w:multiLevelType w:val="hybridMultilevel"/>
    <w:tmpl w:val="C202444A"/>
    <w:lvl w:ilvl="0" w:tplc="32508A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18597B"/>
    <w:multiLevelType w:val="hybridMultilevel"/>
    <w:tmpl w:val="D936877E"/>
    <w:lvl w:ilvl="0" w:tplc="039A771C">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34D91848"/>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6723D01"/>
    <w:multiLevelType w:val="hybridMultilevel"/>
    <w:tmpl w:val="9D84422A"/>
    <w:lvl w:ilvl="0" w:tplc="DE88C8F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4BE96CBB"/>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188674D"/>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72B3392"/>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EA090E"/>
    <w:multiLevelType w:val="hybridMultilevel"/>
    <w:tmpl w:val="9312A104"/>
    <w:lvl w:ilvl="0" w:tplc="C024BE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C1E5F82"/>
    <w:multiLevelType w:val="hybridMultilevel"/>
    <w:tmpl w:val="5AE469BE"/>
    <w:lvl w:ilvl="0" w:tplc="47D8A8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D57494C"/>
    <w:multiLevelType w:val="hybridMultilevel"/>
    <w:tmpl w:val="396EBC58"/>
    <w:lvl w:ilvl="0" w:tplc="260C10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num>
  <w:num w:numId="4">
    <w:abstractNumId w:val="5"/>
  </w:num>
  <w:num w:numId="5">
    <w:abstractNumId w:val="7"/>
  </w:num>
  <w:num w:numId="6">
    <w:abstractNumId w:val="6"/>
  </w:num>
  <w:num w:numId="7">
    <w:abstractNumId w:val="3"/>
  </w:num>
  <w:num w:numId="8">
    <w:abstractNumId w:val="1"/>
  </w:num>
  <w:num w:numId="9">
    <w:abstractNumId w:val="0"/>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00" w:lineRule="exact"/>
      <w:ind w:firstLine="720"/>
    </w:pPr>
    <w:rPr>
      <w:sz w:val="28"/>
      <w:szCs w:val="28"/>
      <w:lang w:val="vi-VN"/>
    </w:rPr>
  </w:style>
  <w:style w:type="paragraph" w:styleId="Heading3">
    <w:name w:val="heading 3"/>
    <w:basedOn w:val="Normal"/>
    <w:link w:val="Heading3Char"/>
    <w:uiPriority w:val="9"/>
    <w:qFormat/>
    <w:pPr>
      <w:spacing w:before="100" w:beforeAutospacing="1" w:after="100" w:afterAutospacing="1" w:line="240" w:lineRule="auto"/>
      <w:ind w:firstLine="0"/>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ind w:firstLine="720"/>
    </w:pPr>
    <w:rPr>
      <w:sz w:val="28"/>
      <w:szCs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vi-VN"/>
    </w:rPr>
  </w:style>
  <w:style w:type="paragraph" w:styleId="NormalWeb">
    <w:name w:val="Normal (Web)"/>
    <w:basedOn w:val="Normal"/>
    <w:uiPriority w:val="99"/>
    <w:unhideWhenUsed/>
    <w:pPr>
      <w:spacing w:before="100" w:beforeAutospacing="1" w:after="100" w:afterAutospacing="1" w:line="240" w:lineRule="auto"/>
      <w:ind w:firstLine="0"/>
    </w:pPr>
    <w:rPr>
      <w:sz w:val="24"/>
      <w:szCs w:val="24"/>
      <w:lang w:val="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character" w:customStyle="1" w:styleId="Heading3Char">
    <w:name w:val="Heading 3 Char"/>
    <w:basedOn w:val="DefaultParagraphFont"/>
    <w:link w:val="Heading3"/>
    <w:uiPriority w:val="9"/>
    <w:rPr>
      <w:b/>
      <w:bCs/>
      <w:sz w:val="27"/>
      <w:szCs w:val="27"/>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Spacing">
    <w:name w:val="No Spacing"/>
    <w:uiPriority w:val="1"/>
    <w:qFormat/>
    <w:rPr>
      <w:sz w:val="24"/>
      <w:szCs w:val="24"/>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sz w:val="28"/>
      <w:szCs w:val="28"/>
      <w:lang w:val="vi-VN"/>
    </w:rPr>
  </w:style>
  <w:style w:type="paragraph" w:styleId="Footer">
    <w:name w:val="footer"/>
    <w:basedOn w:val="Normal"/>
    <w:link w:val="FooterChar"/>
    <w:pPr>
      <w:tabs>
        <w:tab w:val="center" w:pos="4680"/>
        <w:tab w:val="right" w:pos="9360"/>
      </w:tabs>
      <w:spacing w:line="240" w:lineRule="auto"/>
    </w:pPr>
  </w:style>
  <w:style w:type="character" w:customStyle="1" w:styleId="FooterChar">
    <w:name w:val="Footer Char"/>
    <w:basedOn w:val="DefaultParagraphFont"/>
    <w:link w:val="Footer"/>
    <w:rPr>
      <w:sz w:val="28"/>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400" w:lineRule="exact"/>
      <w:ind w:firstLine="720"/>
    </w:pPr>
    <w:rPr>
      <w:sz w:val="28"/>
      <w:szCs w:val="28"/>
      <w:lang w:val="vi-VN"/>
    </w:rPr>
  </w:style>
  <w:style w:type="paragraph" w:styleId="Heading3">
    <w:name w:val="heading 3"/>
    <w:basedOn w:val="Normal"/>
    <w:link w:val="Heading3Char"/>
    <w:uiPriority w:val="9"/>
    <w:qFormat/>
    <w:pPr>
      <w:spacing w:before="100" w:beforeAutospacing="1" w:after="100" w:afterAutospacing="1" w:line="240" w:lineRule="auto"/>
      <w:ind w:firstLine="0"/>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ind w:firstLine="720"/>
    </w:pPr>
    <w:rPr>
      <w:sz w:val="28"/>
      <w:szCs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pPr>
      <w:spacing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vi-VN"/>
    </w:rPr>
  </w:style>
  <w:style w:type="paragraph" w:styleId="NormalWeb">
    <w:name w:val="Normal (Web)"/>
    <w:basedOn w:val="Normal"/>
    <w:uiPriority w:val="99"/>
    <w:unhideWhenUsed/>
    <w:pPr>
      <w:spacing w:before="100" w:beforeAutospacing="1" w:after="100" w:afterAutospacing="1" w:line="240" w:lineRule="auto"/>
      <w:ind w:firstLine="0"/>
    </w:pPr>
    <w:rPr>
      <w:sz w:val="24"/>
      <w:szCs w:val="24"/>
      <w:lang w:val="en-U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unhideWhenUsed/>
    <w:rPr>
      <w:color w:val="800080"/>
      <w:u w:val="single"/>
    </w:rPr>
  </w:style>
  <w:style w:type="character" w:customStyle="1" w:styleId="Heading3Char">
    <w:name w:val="Heading 3 Char"/>
    <w:basedOn w:val="DefaultParagraphFont"/>
    <w:link w:val="Heading3"/>
    <w:uiPriority w:val="9"/>
    <w:rPr>
      <w:b/>
      <w:bCs/>
      <w:sz w:val="27"/>
      <w:szCs w:val="27"/>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NoSpacing">
    <w:name w:val="No Spacing"/>
    <w:uiPriority w:val="1"/>
    <w:qFormat/>
    <w:rPr>
      <w:sz w:val="24"/>
      <w:szCs w:val="24"/>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sz w:val="28"/>
      <w:szCs w:val="28"/>
      <w:lang w:val="vi-VN"/>
    </w:rPr>
  </w:style>
  <w:style w:type="paragraph" w:styleId="Footer">
    <w:name w:val="footer"/>
    <w:basedOn w:val="Normal"/>
    <w:link w:val="FooterChar"/>
    <w:pPr>
      <w:tabs>
        <w:tab w:val="center" w:pos="4680"/>
        <w:tab w:val="right" w:pos="9360"/>
      </w:tabs>
      <w:spacing w:line="240" w:lineRule="auto"/>
    </w:pPr>
  </w:style>
  <w:style w:type="character" w:customStyle="1" w:styleId="FooterChar">
    <w:name w:val="Footer Char"/>
    <w:basedOn w:val="DefaultParagraphFont"/>
    <w:link w:val="Footer"/>
    <w:rPr>
      <w:sz w:val="28"/>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44589">
      <w:bodyDiv w:val="1"/>
      <w:marLeft w:val="0"/>
      <w:marRight w:val="0"/>
      <w:marTop w:val="0"/>
      <w:marBottom w:val="0"/>
      <w:divBdr>
        <w:top w:val="none" w:sz="0" w:space="0" w:color="auto"/>
        <w:left w:val="none" w:sz="0" w:space="0" w:color="auto"/>
        <w:bottom w:val="none" w:sz="0" w:space="0" w:color="auto"/>
        <w:right w:val="none" w:sz="0" w:space="0" w:color="auto"/>
      </w:divBdr>
    </w:div>
    <w:div w:id="947738598">
      <w:bodyDiv w:val="1"/>
      <w:marLeft w:val="0"/>
      <w:marRight w:val="0"/>
      <w:marTop w:val="0"/>
      <w:marBottom w:val="0"/>
      <w:divBdr>
        <w:top w:val="none" w:sz="0" w:space="0" w:color="auto"/>
        <w:left w:val="none" w:sz="0" w:space="0" w:color="auto"/>
        <w:bottom w:val="none" w:sz="0" w:space="0" w:color="auto"/>
        <w:right w:val="none" w:sz="0" w:space="0" w:color="auto"/>
      </w:divBdr>
    </w:div>
    <w:div w:id="954870041">
      <w:bodyDiv w:val="1"/>
      <w:marLeft w:val="0"/>
      <w:marRight w:val="0"/>
      <w:marTop w:val="0"/>
      <w:marBottom w:val="0"/>
      <w:divBdr>
        <w:top w:val="none" w:sz="0" w:space="0" w:color="auto"/>
        <w:left w:val="none" w:sz="0" w:space="0" w:color="auto"/>
        <w:bottom w:val="none" w:sz="0" w:space="0" w:color="auto"/>
        <w:right w:val="none" w:sz="0" w:space="0" w:color="auto"/>
      </w:divBdr>
      <w:divsChild>
        <w:div w:id="797381493">
          <w:marLeft w:val="0"/>
          <w:marRight w:val="0"/>
          <w:marTop w:val="0"/>
          <w:marBottom w:val="0"/>
          <w:divBdr>
            <w:top w:val="none" w:sz="0" w:space="0" w:color="auto"/>
            <w:left w:val="none" w:sz="0" w:space="0" w:color="auto"/>
            <w:bottom w:val="none" w:sz="0" w:space="0" w:color="auto"/>
            <w:right w:val="none" w:sz="0" w:space="0" w:color="auto"/>
          </w:divBdr>
        </w:div>
        <w:div w:id="1720982131">
          <w:marLeft w:val="0"/>
          <w:marRight w:val="0"/>
          <w:marTop w:val="0"/>
          <w:marBottom w:val="0"/>
          <w:divBdr>
            <w:top w:val="none" w:sz="0" w:space="0" w:color="auto"/>
            <w:left w:val="none" w:sz="0" w:space="0" w:color="auto"/>
            <w:bottom w:val="none" w:sz="0" w:space="0" w:color="auto"/>
            <w:right w:val="none" w:sz="0" w:space="0" w:color="auto"/>
          </w:divBdr>
        </w:div>
        <w:div w:id="1668172161">
          <w:marLeft w:val="0"/>
          <w:marRight w:val="0"/>
          <w:marTop w:val="0"/>
          <w:marBottom w:val="300"/>
          <w:divBdr>
            <w:top w:val="none" w:sz="0" w:space="0" w:color="auto"/>
            <w:left w:val="none" w:sz="0" w:space="0" w:color="auto"/>
            <w:bottom w:val="none" w:sz="0" w:space="0" w:color="auto"/>
            <w:right w:val="none" w:sz="0" w:space="0" w:color="auto"/>
          </w:divBdr>
          <w:divsChild>
            <w:div w:id="1048724811">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 w:id="427043860">
          <w:marLeft w:val="0"/>
          <w:marRight w:val="0"/>
          <w:marTop w:val="0"/>
          <w:marBottom w:val="0"/>
          <w:divBdr>
            <w:top w:val="none" w:sz="0" w:space="0" w:color="auto"/>
            <w:left w:val="none" w:sz="0" w:space="0" w:color="auto"/>
            <w:bottom w:val="none" w:sz="0" w:space="0" w:color="auto"/>
            <w:right w:val="none" w:sz="0" w:space="0" w:color="auto"/>
          </w:divBdr>
        </w:div>
      </w:divsChild>
    </w:div>
    <w:div w:id="1037969614">
      <w:bodyDiv w:val="1"/>
      <w:marLeft w:val="0"/>
      <w:marRight w:val="0"/>
      <w:marTop w:val="0"/>
      <w:marBottom w:val="0"/>
      <w:divBdr>
        <w:top w:val="none" w:sz="0" w:space="0" w:color="auto"/>
        <w:left w:val="none" w:sz="0" w:space="0" w:color="auto"/>
        <w:bottom w:val="none" w:sz="0" w:space="0" w:color="auto"/>
        <w:right w:val="none" w:sz="0" w:space="0" w:color="auto"/>
      </w:divBdr>
    </w:div>
    <w:div w:id="1429891213">
      <w:bodyDiv w:val="1"/>
      <w:marLeft w:val="0"/>
      <w:marRight w:val="0"/>
      <w:marTop w:val="0"/>
      <w:marBottom w:val="0"/>
      <w:divBdr>
        <w:top w:val="none" w:sz="0" w:space="0" w:color="auto"/>
        <w:left w:val="none" w:sz="0" w:space="0" w:color="auto"/>
        <w:bottom w:val="none" w:sz="0" w:space="0" w:color="auto"/>
        <w:right w:val="none" w:sz="0" w:space="0" w:color="auto"/>
      </w:divBdr>
    </w:div>
    <w:div w:id="17809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E6BED-5B6C-4CCE-952D-DD84CE08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 Duy</dc:creator>
  <cp:lastModifiedBy>MyPC</cp:lastModifiedBy>
  <cp:revision>2</cp:revision>
  <cp:lastPrinted>2024-07-26T03:06:00Z</cp:lastPrinted>
  <dcterms:created xsi:type="dcterms:W3CDTF">2024-07-26T03:12:00Z</dcterms:created>
  <dcterms:modified xsi:type="dcterms:W3CDTF">2024-07-26T03:12:00Z</dcterms:modified>
</cp:coreProperties>
</file>